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Tilbudsmal — Bygg og anlegg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[Ditt selskapsnavn]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[Adresse, Poststed]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[Telefon | E-post | Nettside]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Byggherre / oppdragsgiver: [Kundens navn]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Prosjektreferanse: [Din referanse]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Dato: [Dato]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SAMMENDRAG</w:t>
      </w:r>
    </w:p>
    <w:p>
      <w:pPr>
        <w:spacing w:after="80"/>
        <w:jc w:val="both"/>
      </w:pPr>
      <w:r>
        <w:rPr>
          <w:sz w:val="24"/>
          <w:szCs w:val="24"/>
        </w:rPr>
        <w:t xml:space="preserve">Vi presenterer herved vårt tilbud for [kort prosjektbeskrivelse]. Med [X] års erfaring innen [type byggearbeid] er vi overbevist om at vi kan levere prosjektet til rett tid, innenfor budsjett og med høyeste kvalitet.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[2–3 setninger: Hvorfor nettopp dere? Hva skiller dere fra andre? Viktigste konkurransefortrinn.]</w:t>
      </w:r>
    </w:p>
    <w:p>
      <w:pPr>
        <w:pStyle w:val="Heading2"/>
        <w:spacing w:after="120" w:before="320"/>
      </w:pPr>
      <w:r>
        <w:t xml:space="preserve">ARBEIDSOMFANG</w:t>
      </w:r>
    </w:p>
    <w:p>
      <w:pPr>
        <w:spacing w:after="80"/>
        <w:jc w:val="both"/>
      </w:pPr>
      <w:r>
        <w:rPr>
          <w:sz w:val="24"/>
          <w:szCs w:val="24"/>
        </w:rPr>
        <w:t xml:space="preserve">Følgende arbeider inngår i dette tilbudet: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1. [Arbeidspakke 1 — f.eks. Grunnarbeider og fundamentering]</w:t>
      </w:r>
    </w:p>
    <w:p>
      <w:pPr>
        <w:spacing w:after="80"/>
        <w:jc w:val="both"/>
      </w:pPr>
      <w:r>
        <w:rPr>
          <w:sz w:val="24"/>
          <w:szCs w:val="24"/>
        </w:rPr>
        <w:t xml:space="preserve">2. [Arbeidspakke 2 — f.eks. Bærende konstruksjon og tak]</w:t>
      </w:r>
    </w:p>
    <w:p>
      <w:pPr>
        <w:spacing w:after="80"/>
        <w:jc w:val="both"/>
      </w:pPr>
      <w:r>
        <w:rPr>
          <w:sz w:val="24"/>
          <w:szCs w:val="24"/>
        </w:rPr>
        <w:t xml:space="preserve">3. [Arbeidspakke 3 — f.eks. VVS og elektro]</w:t>
      </w:r>
    </w:p>
    <w:p>
      <w:pPr>
        <w:spacing w:after="80"/>
        <w:jc w:val="both"/>
      </w:pPr>
      <w:r>
        <w:rPr>
          <w:sz w:val="24"/>
          <w:szCs w:val="24"/>
        </w:rPr>
        <w:t xml:space="preserve">4. [Arbeidspakke 4 — f.eks. Innvendig innredning og overflater]</w:t>
      </w:r>
    </w:p>
    <w:p>
      <w:pPr>
        <w:spacing w:after="80"/>
        <w:jc w:val="both"/>
      </w:pPr>
      <w:r>
        <w:rPr>
          <w:sz w:val="24"/>
          <w:szCs w:val="24"/>
        </w:rPr>
        <w:t xml:space="preserve">5. [Arbeidspakke 5 — f.eks. Utvendige arbeider og landskapsarbeider]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Arbeider som IKKE inngår (avgrensninger):</w:t>
      </w:r>
    </w:p>
    <w:p>
      <w:pPr>
        <w:spacing w:after="80"/>
        <w:jc w:val="both"/>
      </w:pPr>
      <w:r>
        <w:rPr>
          <w:sz w:val="24"/>
          <w:szCs w:val="24"/>
        </w:rPr>
        <w:t xml:space="preserve">- [Unntak 1 — f.eks. Byggherrens leveranser]</w:t>
      </w:r>
    </w:p>
    <w:p>
      <w:pPr>
        <w:spacing w:after="80"/>
        <w:jc w:val="both"/>
      </w:pPr>
      <w:r>
        <w:rPr>
          <w:sz w:val="24"/>
          <w:szCs w:val="24"/>
        </w:rPr>
        <w:t xml:space="preserve">- [Unntak 2 — f.eks. Spesialistentreprenader]</w:t>
      </w:r>
    </w:p>
    <w:p>
      <w:pPr>
        <w:pStyle w:val="Heading2"/>
        <w:spacing w:after="120" w:before="320"/>
      </w:pPr>
      <w:r>
        <w:t xml:space="preserve">METODIKK</w:t>
      </w:r>
    </w:p>
    <w:p>
      <w:pPr>
        <w:spacing w:after="80"/>
        <w:jc w:val="both"/>
      </w:pPr>
      <w:r>
        <w:rPr>
          <w:sz w:val="24"/>
          <w:szCs w:val="24"/>
        </w:rPr>
        <w:t xml:space="preserve">[Beskriv fremgangsmåten for gjennomføring av prosjektet. Inkluder:]</w:t>
      </w:r>
    </w:p>
    <w:p>
      <w:pPr>
        <w:spacing w:after="80"/>
        <w:jc w:val="both"/>
      </w:pPr>
      <w:r>
        <w:rPr>
          <w:sz w:val="24"/>
          <w:szCs w:val="24"/>
        </w:rPr>
        <w:t xml:space="preserve">- Rigg og logistikk på byggeplassen</w:t>
      </w:r>
    </w:p>
    <w:p>
      <w:pPr>
        <w:spacing w:after="80"/>
        <w:jc w:val="both"/>
      </w:pPr>
      <w:r>
        <w:rPr>
          <w:sz w:val="24"/>
          <w:szCs w:val="24"/>
        </w:rPr>
        <w:t xml:space="preserve">- Utførelsesrekkefølge og arbeidsprogram</w:t>
      </w:r>
    </w:p>
    <w:p>
      <w:pPr>
        <w:spacing w:after="80"/>
        <w:jc w:val="both"/>
      </w:pPr>
      <w:r>
        <w:rPr>
          <w:sz w:val="24"/>
          <w:szCs w:val="24"/>
        </w:rPr>
        <w:t xml:space="preserve">- Kvalitetskontrollrutiner</w:t>
      </w:r>
    </w:p>
    <w:p>
      <w:pPr>
        <w:spacing w:after="80"/>
        <w:jc w:val="both"/>
      </w:pPr>
      <w:r>
        <w:rPr>
          <w:sz w:val="24"/>
          <w:szCs w:val="24"/>
        </w:rPr>
        <w:t xml:space="preserve">- Viktige beslutningspunkter og milepæler</w:t>
      </w:r>
    </w:p>
    <w:p>
      <w:pPr>
        <w:pStyle w:val="Heading2"/>
        <w:spacing w:after="120" w:before="320"/>
      </w:pPr>
      <w:r>
        <w:t xml:space="preserve">HMS</w:t>
      </w:r>
    </w:p>
    <w:p>
      <w:pPr>
        <w:spacing w:after="80"/>
        <w:jc w:val="both"/>
      </w:pPr>
      <w:r>
        <w:rPr>
          <w:sz w:val="24"/>
          <w:szCs w:val="24"/>
        </w:rPr>
        <w:t xml:space="preserve">Vi innehar [mesterbrev / ISO 45001 eller tilsvarende] sertifisering. Vår tilnærming til HMS: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SHA-plan utarbeides før byggestart</w:t>
      </w:r>
    </w:p>
    <w:p>
      <w:pPr>
        <w:spacing w:after="80"/>
        <w:jc w:val="both"/>
      </w:pPr>
      <w:r>
        <w:rPr>
          <w:sz w:val="24"/>
          <w:szCs w:val="24"/>
        </w:rPr>
        <w:t xml:space="preserve">- Alle fagarbeidere har gyldige fagbrev</w:t>
      </w:r>
    </w:p>
    <w:p>
      <w:pPr>
        <w:spacing w:after="80"/>
        <w:jc w:val="both"/>
      </w:pPr>
      <w:r>
        <w:rPr>
          <w:sz w:val="24"/>
          <w:szCs w:val="24"/>
        </w:rPr>
        <w:t xml:space="preserve">- Ukentlige HMS-gjennomganger</w:t>
      </w:r>
    </w:p>
    <w:p>
      <w:pPr>
        <w:spacing w:after="80"/>
        <w:jc w:val="both"/>
      </w:pPr>
      <w:r>
        <w:rPr>
          <w:sz w:val="24"/>
          <w:szCs w:val="24"/>
        </w:rPr>
        <w:t xml:space="preserve">- [Spesifikke HMS-tiltak relevante for dette prosjektet]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Byggherre / HMS-koordinator-rolle: [Angi aktuell rolle]</w:t>
      </w:r>
    </w:p>
    <w:p>
      <w:pPr>
        <w:pStyle w:val="Heading2"/>
        <w:spacing w:after="120" w:before="320"/>
      </w:pPr>
      <w:r>
        <w:t xml:space="preserve">FREMDRIFTSPLAN</w:t>
      </w:r>
    </w:p>
    <w:p>
      <w:pPr>
        <w:spacing w:after="80"/>
        <w:jc w:val="both"/>
      </w:pPr>
      <w:r>
        <w:rPr>
          <w:sz w:val="24"/>
          <w:szCs w:val="24"/>
        </w:rPr>
        <w:t xml:space="preserve">Foreslått fremdriftsplan basert på [startdato / betingelser i anbudsgrunnlaget]: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Startdato: [Dato]</w:t>
      </w:r>
    </w:p>
    <w:p>
      <w:pPr>
        <w:spacing w:after="80"/>
        <w:jc w:val="both"/>
      </w:pPr>
      <w:r>
        <w:rPr>
          <w:sz w:val="24"/>
          <w:szCs w:val="24"/>
        </w:rPr>
        <w:t xml:space="preserve">Ferdigstillelsesdato: [Dato]</w:t>
      </w:r>
    </w:p>
    <w:p>
      <w:pPr>
        <w:spacing w:after="80"/>
        <w:jc w:val="both"/>
      </w:pPr>
      <w:r>
        <w:rPr>
          <w:sz w:val="24"/>
          <w:szCs w:val="24"/>
        </w:rPr>
        <w:t xml:space="preserve">Byggetid: [X uker/måneder]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Viktige milepæler:</w:t>
      </w:r>
    </w:p>
    <w:p>
      <w:pPr>
        <w:spacing w:after="80"/>
        <w:jc w:val="both"/>
      </w:pPr>
      <w:r>
        <w:rPr>
          <w:sz w:val="24"/>
          <w:szCs w:val="24"/>
        </w:rPr>
        <w:t xml:space="preserve">- Uke [X]: [Milepæl, f.eks. Fundamentering ferdig]</w:t>
      </w:r>
    </w:p>
    <w:p>
      <w:pPr>
        <w:spacing w:after="80"/>
        <w:jc w:val="both"/>
      </w:pPr>
      <w:r>
        <w:rPr>
          <w:sz w:val="24"/>
          <w:szCs w:val="24"/>
        </w:rPr>
        <w:t xml:space="preserve">- Uke [X]: [Milepæl, f.eks. Råbygg ferdig]</w:t>
      </w:r>
    </w:p>
    <w:p>
      <w:pPr>
        <w:spacing w:after="80"/>
        <w:jc w:val="both"/>
      </w:pPr>
      <w:r>
        <w:rPr>
          <w:sz w:val="24"/>
          <w:szCs w:val="24"/>
        </w:rPr>
        <w:t xml:space="preserve">- Uke [X]: [Milepæl, f.eks. Overlevering]</w:t>
      </w:r>
    </w:p>
    <w:p>
      <w:pPr>
        <w:pStyle w:val="Heading2"/>
        <w:spacing w:after="120" w:before="320"/>
      </w:pPr>
      <w:r>
        <w:t xml:space="preserve">UNDERENTREPRENØRER</w:t>
      </w:r>
    </w:p>
    <w:p>
      <w:pPr>
        <w:spacing w:after="80"/>
        <w:jc w:val="both"/>
      </w:pPr>
      <w:r>
        <w:rPr>
          <w:sz w:val="24"/>
          <w:szCs w:val="24"/>
        </w:rPr>
        <w:t xml:space="preserve">Følgende spesialistentreprenører foreslås for prosjektet: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- [Fagområde, f.eks. VVS]: [Navn på underentreprenør eller "avklares ved kontraktstildeling"]</w:t>
      </w:r>
    </w:p>
    <w:p>
      <w:pPr>
        <w:spacing w:after="80"/>
        <w:jc w:val="both"/>
      </w:pPr>
      <w:r>
        <w:rPr>
          <w:sz w:val="24"/>
          <w:szCs w:val="24"/>
        </w:rPr>
        <w:t xml:space="preserve">- [Fagområde, f.eks. Elektro]: [Navn eller "avklares ved kontraktstildeling"]</w:t>
      </w:r>
    </w:p>
    <w:p>
      <w:pPr>
        <w:spacing w:after="80"/>
        <w:jc w:val="both"/>
      </w:pPr>
      <w:r>
        <w:rPr>
          <w:sz w:val="24"/>
          <w:szCs w:val="24"/>
        </w:rPr>
        <w:t xml:space="preserve">- [Fagområde, f.eks. Stålkonstruksjon]: [Navn eller "avklares ved kontraktstildeling"]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Alle underentreprenører er kvalifiserte, forsikret og godkjent i vår leverandørdatabase.</w:t>
      </w:r>
    </w:p>
    <w:p>
      <w:pPr>
        <w:pStyle w:val="Heading2"/>
        <w:spacing w:after="120" w:before="320"/>
      </w:pPr>
      <w:r>
        <w:t xml:space="preserve">PRISOPPSETT</w:t>
      </w:r>
    </w:p>
    <w:p>
      <w:pPr>
        <w:spacing w:after="80"/>
        <w:jc w:val="both"/>
      </w:pPr>
      <w:r>
        <w:rPr>
          <w:sz w:val="24"/>
          <w:szCs w:val="24"/>
        </w:rPr>
        <w:t xml:space="preserve">[Alt A: Fast pris]</w:t>
      </w:r>
    </w:p>
    <w:p>
      <w:pPr>
        <w:spacing w:after="80"/>
        <w:jc w:val="both"/>
      </w:pPr>
      <w:r>
        <w:rPr>
          <w:sz w:val="24"/>
          <w:szCs w:val="24"/>
        </w:rPr>
        <w:t xml:space="preserve">Fast tilbudssum: kr [Beløp] (ekskl. mva.)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[Alt B: Á-prisliste / Mengdebeskrivelse]</w:t>
      </w:r>
    </w:p>
    <w:p>
      <w:pPr>
        <w:spacing w:after="80"/>
        <w:jc w:val="both"/>
      </w:pPr>
      <w:r>
        <w:rPr>
          <w:sz w:val="24"/>
          <w:szCs w:val="24"/>
        </w:rPr>
        <w:t xml:space="preserve">Se vedlagt á-prisliste / mengdebeskrivelse.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Regulerbare poster / Uforutsette arbeider: kr [Beløp]</w:t>
      </w:r>
    </w:p>
    <w:p>
      <w:pPr>
        <w:spacing w:after="80"/>
        <w:jc w:val="both"/>
      </w:pPr>
      <w:r>
        <w:rPr>
          <w:sz w:val="24"/>
          <w:szCs w:val="24"/>
        </w:rPr>
        <w:t xml:space="preserve">Total kontraktssum: kr [Beløp] (ekskl. mva.)</w:t>
      </w:r>
    </w:p>
    <w:p>
      <w:pPr>
        <w:pStyle w:val="Heading2"/>
        <w:spacing w:after="120" w:before="320"/>
      </w:pPr>
      <w:r>
        <w:t xml:space="preserve">NESTE STEG</w:t>
      </w:r>
    </w:p>
    <w:p>
      <w:pPr>
        <w:spacing w:after="80"/>
        <w:jc w:val="both"/>
      </w:pPr>
      <w:r>
        <w:rPr>
          <w:sz w:val="24"/>
          <w:szCs w:val="24"/>
        </w:rPr>
        <w:t xml:space="preserve">1. Gjennomgå og godta dette tilbudet</w:t>
      </w:r>
    </w:p>
    <w:p>
      <w:pPr>
        <w:spacing w:after="80"/>
        <w:jc w:val="both"/>
      </w:pPr>
      <w:r>
        <w:rPr>
          <w:sz w:val="24"/>
          <w:szCs w:val="24"/>
        </w:rPr>
        <w:t xml:space="preserve">2. Inngå entreprisekontrakt (NS 8405/8415/8407 — avklares)</w:t>
      </w:r>
    </w:p>
    <w:p>
      <w:pPr>
        <w:spacing w:after="80"/>
        <w:jc w:val="both"/>
      </w:pPr>
      <w:r>
        <w:rPr>
          <w:sz w:val="24"/>
          <w:szCs w:val="24"/>
        </w:rPr>
        <w:t xml:space="preserve">3. Utstede formell bestilling eller intensjonsbrev</w:t>
      </w:r>
    </w:p>
    <w:p>
      <w:pPr>
        <w:spacing w:after="80"/>
        <w:jc w:val="both"/>
      </w:pPr>
      <w:r>
        <w:rPr>
          <w:sz w:val="24"/>
          <w:szCs w:val="24"/>
        </w:rPr>
        <w:t xml:space="preserve">4. Bli enige om sjekkliste for oppstart</w:t>
      </w:r>
    </w:p>
    <w:p>
      <w:pPr>
        <w:spacing w:after="80"/>
        <w:jc w:val="both"/>
      </w:pPr>
      <w:r>
        <w:rPr>
          <w:sz w:val="24"/>
          <w:szCs w:val="24"/>
        </w:rPr>
        <w:t xml:space="preserve">5. Mobilisering: [X uker fra bestilling]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Vi ser frem til samarbeidet om dette prosjektet.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[Underskrift]</w:t>
      </w:r>
    </w:p>
    <w:p>
      <w:pPr>
        <w:spacing w:after="80"/>
        <w:jc w:val="both"/>
      </w:pPr>
      <w:r>
        <w:rPr>
          <w:sz w:val="24"/>
          <w:szCs w:val="24"/>
        </w:rPr>
        <w:t xml:space="preserve">[Navn, Tittel]</w:t>
      </w:r>
    </w:p>
    <w:p>
      <w:pPr>
        <w:spacing w:after="80"/>
        <w:jc w:val="both"/>
      </w:pPr>
      <w:r>
        <w:rPr>
          <w:sz w:val="24"/>
          <w:szCs w:val="24"/>
        </w:rPr>
        <w:t xml:space="preserve">[Selskapsnavn]</w:t>
      </w:r>
    </w:p>
    <w:p>
      <w:pPr>
        <w:spacing w:after="80"/>
        <w:jc w:val="both"/>
      </w:pPr>
      <w:r>
        <w:rPr>
          <w:sz w:val="24"/>
          <w:szCs w:val="24"/>
        </w:rPr>
        <w:t xml:space="preserve">[Dato]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Lag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flere kunder ved å sende profesjonelle, AI-drevne tilbud på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Last opp dokumentet ditt eller start fra scratch</w:t>
      </w:r>
    </w:p>
    <w:p>
      <w:pPr>
        <w:spacing w:after="160"/>
      </w:pPr>
      <w:r>
        <w:rPr>
          <w:sz w:val="22"/>
          <w:szCs w:val="22"/>
        </w:rPr>
        <w:t xml:space="preserve">Lim inn din eksisterende tilbudstekst, last opp en PDF eller start på nytt. DraftYourBid leser konteksten din og setter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La AI-en forbedre tilbudet ditt</w:t>
      </w:r>
    </w:p>
    <w:p>
      <w:pPr>
        <w:spacing w:after="160"/>
      </w:pPr>
      <w:r>
        <w:rPr>
          <w:sz w:val="22"/>
          <w:szCs w:val="22"/>
        </w:rPr>
        <w:t xml:space="preserve">Vår AI forbedrer struktur, tone og overbevisningskraft. Rediger hvilken som helst seksjon direkte i nettleseren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Eksporter og send</w:t>
      </w:r>
    </w:p>
    <w:p>
      <w:pPr>
        <w:spacing w:after="160"/>
      </w:pPr>
      <w:r>
        <w:rPr>
          <w:sz w:val="22"/>
          <w:szCs w:val="22"/>
        </w:rPr>
        <w:t xml:space="preserve">Last ned som en profesjonell PDF eller DOCX, eller del en lenke med kunden din. Se når de åpner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skriveassistanse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Profesjonell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Ubegrenset antall tilbud og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når tilbudet ditt åpnes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Maler for 50+ bransjer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 gang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malen ble laget av DraftYourBid — den raskeste måten å skrive vinnende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2026-07-11T05:19:48.384Z</dcterms:created>
  <dcterms:modified xsi:type="dcterms:W3CDTF">2026-07-11T05:19:48.384Z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