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Modello di proposta — Consulenza manageriale</w:t>
      </w:r>
    </w:p>
    <w:p>
      <w:pPr>
        <w:spacing w:after="40"/>
      </w:pPr>
      <w:r>
        <w:rPr>
          <w:color w:val="6B7280"/>
          <w:sz w:val="20"/>
          <w:szCs w:val="20"/>
        </w:rPr>
        <w:t xml:space="preserve">Cliente: [Nome del cliente]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SINTESI ESECUTIVA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le informazioni pertinenti per questa sezione. Siate specifici e concreti — le descrizioni generiche non vincono le gare.]</w:t>
      </w:r>
    </w:p>
    <w:p>
      <w:pPr>
        <w:pStyle w:val="Heading2"/>
        <w:spacing w:after="120" w:before="320"/>
      </w:pPr>
      <w:r>
        <w:t xml:space="preserve">ANALISI DELLA SITUAZIONE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le informazioni pertinenti per questa sezione. Siate specifici e concreti — le descrizioni generiche non vincono le gare.]</w:t>
      </w:r>
    </w:p>
    <w:p>
      <w:pPr>
        <w:pStyle w:val="Heading2"/>
        <w:spacing w:after="120" w:before="320"/>
      </w:pPr>
      <w:r>
        <w:t xml:space="preserve">APPROCCIO PROPOSTO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le informazioni pertinenti per questa sezione. Siate specifici e concreti — le descrizioni generiche non vincono le gare.]</w:t>
      </w:r>
    </w:p>
    <w:p>
      <w:pPr>
        <w:pStyle w:val="Heading2"/>
        <w:spacing w:after="120" w:before="320"/>
      </w:pPr>
      <w:r>
        <w:t xml:space="preserve">LINEE DI LAVORO E FASI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le informazioni pertinenti per questa sezione. Siate specifici e concreti — le descrizioni generiche non vincono le gare.]</w:t>
      </w:r>
    </w:p>
    <w:p>
      <w:pPr>
        <w:pStyle w:val="Heading2"/>
        <w:spacing w:after="120" w:before="320"/>
      </w:pPr>
      <w:r>
        <w:t xml:space="preserve">DELIVERABLE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le informazioni pertinenti per questa sezione. Siate specifici e concreti — le descrizioni generiche non vincono le gare.]</w:t>
      </w:r>
    </w:p>
    <w:p>
      <w:pPr>
        <w:pStyle w:val="Heading2"/>
        <w:spacing w:after="120" w:before="320"/>
      </w:pPr>
      <w:r>
        <w:t xml:space="preserve">TEAM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le informazioni pertinenti per questa sezione. Siate specifici e concreti — le descrizioni generiche non vincono le gare.]</w:t>
      </w:r>
    </w:p>
    <w:p>
      <w:pPr>
        <w:pStyle w:val="Heading2"/>
        <w:spacing w:after="120" w:before="320"/>
      </w:pPr>
      <w:r>
        <w:t xml:space="preserve">INVESTIMENTO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le informazioni pertinenti per questa sezione. Siate specifici e concreti — le descrizioni generiche non vincono le gare.]</w:t>
      </w:r>
    </w:p>
    <w:p>
      <w:pPr>
        <w:pStyle w:val="Heading2"/>
        <w:spacing w:after="120" w:before="320"/>
      </w:pPr>
      <w:r>
        <w:t xml:space="preserve">PROSSIMI PASSI</w:t>
      </w:r>
    </w:p>
    <w:p>
      <w:pPr>
        <w:spacing w:after="80"/>
        <w:jc w:val="both"/>
      </w:pPr>
      <w:r>
        <w:rPr>
          <w:sz w:val="24"/>
          <w:szCs w:val="24"/>
        </w:rPr>
        <w:t xml:space="preserve">[Compilate le informazioni pertinenti per questa sezione. Siate specifici e concreti — le descrizioni generiche non vincono le gare.]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Crea proposte migliori con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Acquisisci più clienti inviando proposte professionali potenziate dall'IA in pochi minuti.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1 — Carica il tuo documento o inizia da zero</w:t>
      </w:r>
    </w:p>
    <w:p>
      <w:pPr>
        <w:spacing w:after="160"/>
      </w:pPr>
      <w:r>
        <w:rPr>
          <w:sz w:val="22"/>
          <w:szCs w:val="22"/>
        </w:rPr>
        <w:t xml:space="preserve">Incolla il testo della tua proposta esistente, carica un PDF o inizia da zero. DraftYourBid legge il tuo contesto e si mette al lavoro.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2 — Lascia che l'IA migliori la tua proposta</w:t>
      </w:r>
    </w:p>
    <w:p>
      <w:pPr>
        <w:spacing w:after="160"/>
      </w:pPr>
      <w:r>
        <w:rPr>
          <w:sz w:val="22"/>
          <w:szCs w:val="22"/>
        </w:rPr>
        <w:t xml:space="preserve">La nostra IA migliora struttura, tono e capacità persuasiva. Modifica qualsiasi sezione direttamente nel browser — senza Word o editor PDF.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Passo 3 — Esporta e invia</w:t>
      </w:r>
    </w:p>
    <w:p>
      <w:pPr>
        <w:spacing w:after="160"/>
      </w:pPr>
      <w:r>
        <w:rPr>
          <w:sz w:val="22"/>
          <w:szCs w:val="22"/>
        </w:rPr>
        <w:t xml:space="preserve">Scarica come PDF o DOCX professionale, oppure condividi un link con il tuo cliente. Controlla quando viene aperto.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Perché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Assistenza alla scrittura con IA in 11 lingue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Esportazione professionale in PDF e DOCX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Proposte e preventivi illimitati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Monitoraggio clienti — vedi quando la tua proposta viene aperta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Modelli per oltre 50 settori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Inizia gratuitamente su www.draftyourbid.com</w:t>
      </w:r>
    </w:p>
    <w:p>
      <w:r>
        <w:rPr>
          <w:i/>
          <w:iCs/>
          <w:color w:val="9CA3AF"/>
          <w:sz w:val="18"/>
          <w:szCs w:val="18"/>
        </w:rPr>
        <w:t xml:space="preserve">Questo modello è stato creato da DraftYourBid — il modo più veloce per scrivere proposte vincenti.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2026-10-09T20:06:53.537Z</dcterms:created>
  <dcterms:modified xsi:type="dcterms:W3CDTF">2026-10-09T20:06:53.537Z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